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73F" w:rsidRPr="00DF6311" w:rsidRDefault="004F273F" w:rsidP="004F273F">
      <w:pPr>
        <w:tabs>
          <w:tab w:val="left" w:pos="708"/>
          <w:tab w:val="center" w:pos="4153"/>
          <w:tab w:val="right" w:pos="8306"/>
        </w:tabs>
        <w:spacing w:after="0" w:line="240" w:lineRule="exact"/>
        <w:ind w:left="5387"/>
        <w:jc w:val="both"/>
        <w:rPr>
          <w:rFonts w:ascii="Times New Roman" w:eastAsia="Times New Roman" w:hAnsi="Times New Roman" w:cs="Times New Roman"/>
          <w:sz w:val="28"/>
          <w:szCs w:val="28"/>
        </w:rPr>
      </w:pPr>
      <w:r w:rsidRPr="00DF6311">
        <w:rPr>
          <w:rFonts w:ascii="Times New Roman" w:eastAsia="Times New Roman" w:hAnsi="Times New Roman" w:cs="Times New Roman"/>
          <w:sz w:val="28"/>
          <w:szCs w:val="28"/>
        </w:rPr>
        <w:t>Главе Октябрьского муниципального района и главам сельских поселений Октябрьского муниципального района</w:t>
      </w:r>
    </w:p>
    <w:p w:rsidR="004F273F" w:rsidRPr="00DF6311" w:rsidRDefault="004F273F" w:rsidP="004F273F">
      <w:pPr>
        <w:spacing w:after="0" w:line="240" w:lineRule="exact"/>
        <w:ind w:left="4824"/>
        <w:rPr>
          <w:rFonts w:ascii="Times New Roman" w:eastAsia="Times New Roman" w:hAnsi="Times New Roman" w:cs="Times New Roman"/>
          <w:sz w:val="28"/>
          <w:szCs w:val="28"/>
        </w:rPr>
      </w:pPr>
    </w:p>
    <w:p w:rsidR="004F273F" w:rsidRPr="00DF6311" w:rsidRDefault="004F273F" w:rsidP="004F273F">
      <w:pPr>
        <w:spacing w:after="0" w:line="240" w:lineRule="exact"/>
        <w:ind w:left="4824"/>
        <w:rPr>
          <w:rFonts w:ascii="Times New Roman" w:eastAsia="Times New Roman" w:hAnsi="Times New Roman" w:cs="Times New Roman"/>
          <w:sz w:val="28"/>
          <w:szCs w:val="28"/>
        </w:rPr>
      </w:pPr>
    </w:p>
    <w:p w:rsidR="004F273F" w:rsidRPr="00DF6311" w:rsidRDefault="004F273F" w:rsidP="004F273F">
      <w:pPr>
        <w:spacing w:after="0" w:line="240" w:lineRule="exact"/>
        <w:ind w:left="4824"/>
        <w:rPr>
          <w:rFonts w:ascii="Times New Roman" w:eastAsia="Times New Roman" w:hAnsi="Times New Roman" w:cs="Times New Roman"/>
          <w:sz w:val="28"/>
          <w:szCs w:val="28"/>
        </w:rPr>
      </w:pPr>
    </w:p>
    <w:p w:rsidR="004F273F" w:rsidRPr="00DF6311" w:rsidRDefault="004F273F" w:rsidP="004F273F">
      <w:pPr>
        <w:spacing w:after="0" w:line="240" w:lineRule="exact"/>
        <w:ind w:left="4824"/>
        <w:rPr>
          <w:rFonts w:ascii="Times New Roman" w:eastAsia="Times New Roman" w:hAnsi="Times New Roman" w:cs="Times New Roman"/>
          <w:sz w:val="28"/>
          <w:szCs w:val="28"/>
        </w:rPr>
      </w:pPr>
    </w:p>
    <w:p w:rsidR="004F273F" w:rsidRDefault="004F273F" w:rsidP="004F273F">
      <w:pPr>
        <w:spacing w:after="0" w:line="240" w:lineRule="exact"/>
        <w:ind w:left="4824"/>
        <w:rPr>
          <w:rFonts w:ascii="Times New Roman" w:eastAsia="Times New Roman" w:hAnsi="Times New Roman" w:cs="Times New Roman"/>
          <w:sz w:val="28"/>
          <w:szCs w:val="28"/>
        </w:rPr>
      </w:pPr>
    </w:p>
    <w:p w:rsidR="004F273F" w:rsidRDefault="004F273F" w:rsidP="004F273F">
      <w:pPr>
        <w:spacing w:after="0" w:line="240" w:lineRule="exact"/>
        <w:ind w:left="4824"/>
        <w:rPr>
          <w:rFonts w:ascii="Times New Roman" w:eastAsia="Times New Roman" w:hAnsi="Times New Roman" w:cs="Times New Roman"/>
          <w:sz w:val="28"/>
          <w:szCs w:val="28"/>
        </w:rPr>
      </w:pPr>
    </w:p>
    <w:p w:rsidR="004F273F" w:rsidRDefault="004F273F" w:rsidP="004F273F">
      <w:pPr>
        <w:spacing w:after="0" w:line="240" w:lineRule="exact"/>
        <w:ind w:left="4824"/>
        <w:rPr>
          <w:rFonts w:ascii="Times New Roman" w:eastAsia="Times New Roman" w:hAnsi="Times New Roman" w:cs="Times New Roman"/>
          <w:sz w:val="28"/>
          <w:szCs w:val="28"/>
        </w:rPr>
      </w:pPr>
    </w:p>
    <w:p w:rsidR="004F273F" w:rsidRDefault="004F273F" w:rsidP="004F273F">
      <w:pPr>
        <w:spacing w:after="0" w:line="240" w:lineRule="exact"/>
        <w:ind w:left="4824"/>
        <w:rPr>
          <w:rFonts w:ascii="Times New Roman" w:eastAsia="Times New Roman" w:hAnsi="Times New Roman" w:cs="Times New Roman"/>
          <w:sz w:val="28"/>
          <w:szCs w:val="28"/>
        </w:rPr>
      </w:pPr>
    </w:p>
    <w:p w:rsidR="004F273F" w:rsidRPr="00DF6311" w:rsidRDefault="004F273F" w:rsidP="004F273F">
      <w:pPr>
        <w:spacing w:after="0" w:line="240" w:lineRule="exact"/>
        <w:ind w:left="4824"/>
        <w:rPr>
          <w:rFonts w:ascii="Times New Roman" w:eastAsia="Times New Roman" w:hAnsi="Times New Roman" w:cs="Times New Roman"/>
          <w:sz w:val="28"/>
          <w:szCs w:val="28"/>
        </w:rPr>
      </w:pPr>
    </w:p>
    <w:p w:rsidR="004F273F" w:rsidRPr="00DF6311" w:rsidRDefault="004F273F" w:rsidP="004F273F">
      <w:pPr>
        <w:spacing w:after="0" w:line="240" w:lineRule="exact"/>
        <w:ind w:left="4824"/>
        <w:rPr>
          <w:rFonts w:ascii="Times New Roman" w:eastAsia="Times New Roman" w:hAnsi="Times New Roman" w:cs="Times New Roman"/>
          <w:sz w:val="28"/>
          <w:szCs w:val="28"/>
        </w:rPr>
      </w:pPr>
    </w:p>
    <w:p w:rsidR="004F273F" w:rsidRPr="00DF6311" w:rsidRDefault="004F273F" w:rsidP="004F273F">
      <w:pPr>
        <w:spacing w:after="0" w:line="240" w:lineRule="exact"/>
        <w:ind w:left="4824"/>
        <w:rPr>
          <w:rFonts w:ascii="Times New Roman" w:eastAsia="Times New Roman" w:hAnsi="Times New Roman" w:cs="Times New Roman"/>
          <w:sz w:val="28"/>
          <w:szCs w:val="28"/>
        </w:rPr>
      </w:pPr>
    </w:p>
    <w:p w:rsidR="004F273F" w:rsidRDefault="004F273F" w:rsidP="004F273F">
      <w:pPr>
        <w:spacing w:after="0" w:line="240" w:lineRule="auto"/>
        <w:ind w:firstLine="708"/>
        <w:jc w:val="both"/>
        <w:rPr>
          <w:rFonts w:ascii="Times New Roman" w:eastAsia="Times New Roman" w:hAnsi="Times New Roman" w:cs="Times New Roman"/>
          <w:sz w:val="28"/>
          <w:szCs w:val="24"/>
        </w:rPr>
      </w:pPr>
      <w:r w:rsidRPr="00DF6311">
        <w:rPr>
          <w:rFonts w:ascii="Times New Roman" w:eastAsia="Times New Roman" w:hAnsi="Times New Roman" w:cs="Times New Roman"/>
          <w:sz w:val="28"/>
          <w:szCs w:val="24"/>
        </w:rPr>
        <w:t>Направляю Вам для опубликования на сайте администраций информацию.</w:t>
      </w:r>
    </w:p>
    <w:p w:rsidR="004752CE" w:rsidRPr="004752CE" w:rsidRDefault="004752CE" w:rsidP="004F273F">
      <w:pPr>
        <w:shd w:val="clear" w:color="auto" w:fill="FFFFFF"/>
        <w:spacing w:after="0" w:line="240" w:lineRule="auto"/>
        <w:ind w:firstLine="708"/>
        <w:jc w:val="both"/>
        <w:outlineLvl w:val="1"/>
        <w:rPr>
          <w:rFonts w:ascii="Times New Roman" w:eastAsia="Times New Roman" w:hAnsi="Times New Roman" w:cs="Times New Roman"/>
          <w:b/>
          <w:color w:val="000000"/>
          <w:sz w:val="28"/>
          <w:szCs w:val="28"/>
        </w:rPr>
      </w:pPr>
      <w:r w:rsidRPr="004752CE">
        <w:rPr>
          <w:rFonts w:ascii="Times New Roman" w:eastAsia="Times New Roman" w:hAnsi="Times New Roman" w:cs="Times New Roman"/>
          <w:b/>
          <w:color w:val="000000"/>
          <w:sz w:val="28"/>
          <w:szCs w:val="28"/>
        </w:rPr>
        <w:t>«</w:t>
      </w:r>
      <w:r w:rsidR="00E12478" w:rsidRPr="00E12478">
        <w:rPr>
          <w:rFonts w:ascii="Times New Roman" w:eastAsia="Times New Roman" w:hAnsi="Times New Roman" w:cs="Times New Roman"/>
          <w:b/>
          <w:color w:val="000000"/>
          <w:sz w:val="28"/>
          <w:szCs w:val="28"/>
        </w:rPr>
        <w:t>Права юридических лиц и индивидуальных предпринимателей при проведении проверок</w:t>
      </w:r>
      <w:r w:rsidRPr="004752CE">
        <w:rPr>
          <w:rFonts w:ascii="Times New Roman" w:eastAsia="Times New Roman" w:hAnsi="Times New Roman" w:cs="Times New Roman"/>
          <w:b/>
          <w:color w:val="000000"/>
          <w:sz w:val="28"/>
          <w:szCs w:val="28"/>
        </w:rPr>
        <w:t>»</w:t>
      </w:r>
    </w:p>
    <w:p w:rsidR="00E12478" w:rsidRPr="00E12478" w:rsidRDefault="00E12478" w:rsidP="00E12478">
      <w:pPr>
        <w:shd w:val="clear" w:color="auto" w:fill="FFFFFF"/>
        <w:spacing w:after="0" w:line="240" w:lineRule="auto"/>
        <w:ind w:firstLine="708"/>
        <w:jc w:val="both"/>
        <w:rPr>
          <w:rFonts w:ascii="Times New Roman" w:eastAsia="Times New Roman" w:hAnsi="Times New Roman" w:cs="Times New Roman"/>
          <w:color w:val="2C2C2C"/>
          <w:sz w:val="28"/>
          <w:szCs w:val="28"/>
        </w:rPr>
      </w:pPr>
      <w:r w:rsidRPr="00E12478">
        <w:rPr>
          <w:rFonts w:ascii="Times New Roman" w:eastAsia="Times New Roman" w:hAnsi="Times New Roman" w:cs="Times New Roman"/>
          <w:color w:val="2C2C2C"/>
          <w:sz w:val="28"/>
          <w:szCs w:val="28"/>
        </w:rPr>
        <w:t>При осуществлении своей деятельности, государственными органами и органами местного самоуправления, в рамках предоставленных им законодательством Российской Федерации полномочий, в отношении юридических лиц и индивидуальных предпринимателей проводятся проверки.</w:t>
      </w:r>
    </w:p>
    <w:p w:rsidR="00E12478" w:rsidRPr="00E12478" w:rsidRDefault="00E12478" w:rsidP="00E12478">
      <w:pPr>
        <w:shd w:val="clear" w:color="auto" w:fill="FFFFFF"/>
        <w:spacing w:after="0" w:line="240" w:lineRule="auto"/>
        <w:ind w:firstLine="708"/>
        <w:jc w:val="both"/>
        <w:rPr>
          <w:rFonts w:ascii="Times New Roman" w:eastAsia="Times New Roman" w:hAnsi="Times New Roman" w:cs="Times New Roman"/>
          <w:color w:val="2C2C2C"/>
          <w:sz w:val="28"/>
          <w:szCs w:val="28"/>
        </w:rPr>
      </w:pPr>
      <w:r w:rsidRPr="00E12478">
        <w:rPr>
          <w:rFonts w:ascii="Times New Roman" w:eastAsia="Times New Roman" w:hAnsi="Times New Roman" w:cs="Times New Roman"/>
          <w:color w:val="2C2C2C"/>
          <w:sz w:val="28"/>
          <w:szCs w:val="28"/>
        </w:rPr>
        <w:t>При проведении данных проверок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знать свои права.</w:t>
      </w:r>
    </w:p>
    <w:p w:rsidR="00E12478" w:rsidRPr="00E12478" w:rsidRDefault="00E12478" w:rsidP="00E12478">
      <w:pPr>
        <w:shd w:val="clear" w:color="auto" w:fill="FFFFFF"/>
        <w:spacing w:after="0" w:line="240" w:lineRule="auto"/>
        <w:ind w:firstLine="708"/>
        <w:jc w:val="both"/>
        <w:rPr>
          <w:rFonts w:ascii="Times New Roman" w:eastAsia="Times New Roman" w:hAnsi="Times New Roman" w:cs="Times New Roman"/>
          <w:color w:val="2C2C2C"/>
          <w:sz w:val="28"/>
          <w:szCs w:val="28"/>
        </w:rPr>
      </w:pPr>
      <w:r w:rsidRPr="00E12478">
        <w:rPr>
          <w:rFonts w:ascii="Times New Roman" w:eastAsia="Times New Roman" w:hAnsi="Times New Roman" w:cs="Times New Roman"/>
          <w:color w:val="2C2C2C"/>
          <w:sz w:val="28"/>
          <w:szCs w:val="28"/>
        </w:rPr>
        <w:t>Так, в соответствии с положениями статьи 21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 вышеуказанные лица обладают следующими правами:</w:t>
      </w:r>
    </w:p>
    <w:p w:rsidR="00E12478" w:rsidRPr="00E12478" w:rsidRDefault="00E12478" w:rsidP="00E12478">
      <w:pPr>
        <w:shd w:val="clear" w:color="auto" w:fill="FFFFFF"/>
        <w:spacing w:after="0" w:line="240" w:lineRule="auto"/>
        <w:ind w:firstLine="708"/>
        <w:jc w:val="both"/>
        <w:rPr>
          <w:rFonts w:ascii="Times New Roman" w:eastAsia="Times New Roman" w:hAnsi="Times New Roman" w:cs="Times New Roman"/>
          <w:color w:val="2C2C2C"/>
          <w:sz w:val="28"/>
          <w:szCs w:val="28"/>
        </w:rPr>
      </w:pPr>
      <w:r w:rsidRPr="00E12478">
        <w:rPr>
          <w:rFonts w:ascii="Times New Roman" w:eastAsia="Times New Roman" w:hAnsi="Times New Roman" w:cs="Times New Roman"/>
          <w:color w:val="2C2C2C"/>
          <w:sz w:val="28"/>
          <w:szCs w:val="28"/>
        </w:rPr>
        <w:t>- непосредственно присутствовать при проведении проверки, давать объяснения по вопросам, относящимся к предмету проверки;</w:t>
      </w:r>
    </w:p>
    <w:p w:rsidR="00E12478" w:rsidRPr="00E12478" w:rsidRDefault="00E12478" w:rsidP="00E12478">
      <w:pPr>
        <w:shd w:val="clear" w:color="auto" w:fill="FFFFFF"/>
        <w:spacing w:after="0" w:line="240" w:lineRule="auto"/>
        <w:ind w:firstLine="708"/>
        <w:jc w:val="both"/>
        <w:rPr>
          <w:rFonts w:ascii="Times New Roman" w:eastAsia="Times New Roman" w:hAnsi="Times New Roman" w:cs="Times New Roman"/>
          <w:color w:val="2C2C2C"/>
          <w:sz w:val="28"/>
          <w:szCs w:val="28"/>
        </w:rPr>
      </w:pPr>
      <w:r w:rsidRPr="00E12478">
        <w:rPr>
          <w:rFonts w:ascii="Times New Roman" w:eastAsia="Times New Roman" w:hAnsi="Times New Roman" w:cs="Times New Roman"/>
          <w:color w:val="2C2C2C"/>
          <w:sz w:val="28"/>
          <w:szCs w:val="28"/>
        </w:rPr>
        <w:t>-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E12478" w:rsidRPr="00E12478" w:rsidRDefault="00E12478" w:rsidP="00E12478">
      <w:pPr>
        <w:shd w:val="clear" w:color="auto" w:fill="FFFFFF"/>
        <w:spacing w:after="0" w:line="240" w:lineRule="auto"/>
        <w:ind w:firstLine="708"/>
        <w:jc w:val="both"/>
        <w:rPr>
          <w:rFonts w:ascii="Times New Roman" w:eastAsia="Times New Roman" w:hAnsi="Times New Roman" w:cs="Times New Roman"/>
          <w:color w:val="2C2C2C"/>
          <w:sz w:val="28"/>
          <w:szCs w:val="28"/>
        </w:rPr>
      </w:pPr>
      <w:r w:rsidRPr="00E12478">
        <w:rPr>
          <w:rFonts w:ascii="Times New Roman" w:eastAsia="Times New Roman" w:hAnsi="Times New Roman" w:cs="Times New Roman"/>
          <w:color w:val="2C2C2C"/>
          <w:sz w:val="28"/>
          <w:szCs w:val="28"/>
        </w:rPr>
        <w:t>-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12478" w:rsidRPr="00E12478" w:rsidRDefault="00E12478" w:rsidP="00E12478">
      <w:pPr>
        <w:shd w:val="clear" w:color="auto" w:fill="FFFFFF"/>
        <w:spacing w:after="0" w:line="240" w:lineRule="auto"/>
        <w:ind w:firstLine="708"/>
        <w:jc w:val="both"/>
        <w:rPr>
          <w:rFonts w:ascii="Times New Roman" w:eastAsia="Times New Roman" w:hAnsi="Times New Roman" w:cs="Times New Roman"/>
          <w:color w:val="2C2C2C"/>
          <w:sz w:val="28"/>
          <w:szCs w:val="28"/>
        </w:rPr>
      </w:pPr>
      <w:r w:rsidRPr="00E12478">
        <w:rPr>
          <w:rFonts w:ascii="Times New Roman" w:eastAsia="Times New Roman" w:hAnsi="Times New Roman" w:cs="Times New Roman"/>
          <w:color w:val="2C2C2C"/>
          <w:sz w:val="28"/>
          <w:szCs w:val="28"/>
        </w:rPr>
        <w:t xml:space="preserve">- представлять документы и (или) информацию, запрашиваемые в рамках межведомственного информационного взаимодействия, в орган </w:t>
      </w:r>
      <w:r w:rsidRPr="00E12478">
        <w:rPr>
          <w:rFonts w:ascii="Times New Roman" w:eastAsia="Times New Roman" w:hAnsi="Times New Roman" w:cs="Times New Roman"/>
          <w:color w:val="2C2C2C"/>
          <w:sz w:val="28"/>
          <w:szCs w:val="28"/>
        </w:rPr>
        <w:lastRenderedPageBreak/>
        <w:t>государственного контроля (надзора), орган муниципального контроля по собственной инициативе;</w:t>
      </w:r>
    </w:p>
    <w:p w:rsidR="00E12478" w:rsidRPr="00E12478" w:rsidRDefault="00E12478" w:rsidP="00E12478">
      <w:pPr>
        <w:shd w:val="clear" w:color="auto" w:fill="FFFFFF"/>
        <w:spacing w:after="0" w:line="240" w:lineRule="auto"/>
        <w:ind w:firstLine="708"/>
        <w:jc w:val="both"/>
        <w:rPr>
          <w:rFonts w:ascii="Times New Roman" w:eastAsia="Times New Roman" w:hAnsi="Times New Roman" w:cs="Times New Roman"/>
          <w:color w:val="2C2C2C"/>
          <w:sz w:val="28"/>
          <w:szCs w:val="28"/>
        </w:rPr>
      </w:pPr>
      <w:r w:rsidRPr="00E12478">
        <w:rPr>
          <w:rFonts w:ascii="Times New Roman" w:eastAsia="Times New Roman" w:hAnsi="Times New Roman" w:cs="Times New Roman"/>
          <w:color w:val="2C2C2C"/>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E12478" w:rsidRPr="00E12478" w:rsidRDefault="00E12478" w:rsidP="00E12478">
      <w:pPr>
        <w:shd w:val="clear" w:color="auto" w:fill="FFFFFF"/>
        <w:spacing w:after="0" w:line="240" w:lineRule="auto"/>
        <w:ind w:firstLine="708"/>
        <w:jc w:val="both"/>
        <w:rPr>
          <w:rFonts w:ascii="Times New Roman" w:eastAsia="Times New Roman" w:hAnsi="Times New Roman" w:cs="Times New Roman"/>
          <w:color w:val="2C2C2C"/>
          <w:sz w:val="28"/>
          <w:szCs w:val="28"/>
        </w:rPr>
      </w:pPr>
      <w:r w:rsidRPr="00E12478">
        <w:rPr>
          <w:rFonts w:ascii="Times New Roman" w:eastAsia="Times New Roman" w:hAnsi="Times New Roman" w:cs="Times New Roman"/>
          <w:color w:val="2C2C2C"/>
          <w:sz w:val="28"/>
          <w:szCs w:val="28"/>
        </w:rPr>
        <w:t>-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12478" w:rsidRPr="00E12478" w:rsidRDefault="00E12478" w:rsidP="00E12478">
      <w:pPr>
        <w:shd w:val="clear" w:color="auto" w:fill="FFFFFF"/>
        <w:spacing w:after="0" w:line="240" w:lineRule="auto"/>
        <w:ind w:firstLine="708"/>
        <w:jc w:val="both"/>
        <w:rPr>
          <w:rFonts w:ascii="Times New Roman" w:eastAsia="Times New Roman" w:hAnsi="Times New Roman" w:cs="Times New Roman"/>
          <w:color w:val="2C2C2C"/>
          <w:sz w:val="28"/>
          <w:szCs w:val="28"/>
        </w:rPr>
      </w:pPr>
      <w:r w:rsidRPr="00E12478">
        <w:rPr>
          <w:rFonts w:ascii="Times New Roman" w:eastAsia="Times New Roman" w:hAnsi="Times New Roman" w:cs="Times New Roman"/>
          <w:color w:val="2C2C2C"/>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12478" w:rsidRPr="00E12478" w:rsidRDefault="00E12478" w:rsidP="00E12478">
      <w:pPr>
        <w:shd w:val="clear" w:color="auto" w:fill="FFFFFF"/>
        <w:spacing w:after="0" w:line="240" w:lineRule="auto"/>
        <w:ind w:firstLine="708"/>
        <w:jc w:val="both"/>
        <w:rPr>
          <w:rFonts w:ascii="Times New Roman" w:eastAsia="Times New Roman" w:hAnsi="Times New Roman" w:cs="Times New Roman"/>
          <w:color w:val="2C2C2C"/>
          <w:sz w:val="28"/>
          <w:szCs w:val="28"/>
        </w:rPr>
      </w:pPr>
      <w:proofErr w:type="gramStart"/>
      <w:r w:rsidRPr="00E12478">
        <w:rPr>
          <w:rFonts w:ascii="Times New Roman" w:eastAsia="Times New Roman" w:hAnsi="Times New Roman" w:cs="Times New Roman"/>
          <w:color w:val="2C2C2C"/>
          <w:sz w:val="28"/>
          <w:szCs w:val="28"/>
        </w:rPr>
        <w:t>Кроме того, важно знать, что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 (ст. 22 Закона № 294-ФЗ)</w:t>
      </w:r>
      <w:proofErr w:type="gramEnd"/>
    </w:p>
    <w:p w:rsidR="00E12478" w:rsidRPr="00E12478" w:rsidRDefault="00E12478" w:rsidP="00E12478">
      <w:pPr>
        <w:shd w:val="clear" w:color="auto" w:fill="FFFFFF"/>
        <w:spacing w:after="0" w:line="240" w:lineRule="auto"/>
        <w:ind w:firstLine="708"/>
        <w:jc w:val="both"/>
        <w:rPr>
          <w:rFonts w:ascii="Times New Roman" w:eastAsia="Times New Roman" w:hAnsi="Times New Roman" w:cs="Times New Roman"/>
          <w:color w:val="2C2C2C"/>
          <w:sz w:val="28"/>
          <w:szCs w:val="28"/>
        </w:rPr>
      </w:pPr>
      <w:proofErr w:type="gramStart"/>
      <w:r w:rsidRPr="00E12478">
        <w:rPr>
          <w:rFonts w:ascii="Times New Roman" w:eastAsia="Times New Roman" w:hAnsi="Times New Roman" w:cs="Times New Roman"/>
          <w:color w:val="2C2C2C"/>
          <w:sz w:val="28"/>
          <w:szCs w:val="28"/>
        </w:rPr>
        <w:t>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w:t>
      </w:r>
      <w:proofErr w:type="gramEnd"/>
      <w:r w:rsidRPr="00E12478">
        <w:rPr>
          <w:rFonts w:ascii="Times New Roman" w:eastAsia="Times New Roman" w:hAnsi="Times New Roman" w:cs="Times New Roman"/>
          <w:color w:val="2C2C2C"/>
          <w:sz w:val="28"/>
          <w:szCs w:val="28"/>
        </w:rPr>
        <w:t xml:space="preserve"> получения юридической или иной профессиональной помощи.</w:t>
      </w:r>
    </w:p>
    <w:p w:rsidR="00AE7D8F" w:rsidRDefault="00E12478" w:rsidP="00E12478">
      <w:pPr>
        <w:shd w:val="clear" w:color="auto" w:fill="FFFFFF"/>
        <w:spacing w:after="0" w:line="240" w:lineRule="auto"/>
        <w:ind w:firstLine="708"/>
        <w:jc w:val="both"/>
        <w:rPr>
          <w:rFonts w:ascii="Times New Roman" w:eastAsia="Times New Roman" w:hAnsi="Times New Roman" w:cs="Times New Roman"/>
          <w:color w:val="2C2C2C"/>
          <w:sz w:val="28"/>
          <w:szCs w:val="28"/>
        </w:rPr>
      </w:pPr>
      <w:r w:rsidRPr="00E12478">
        <w:rPr>
          <w:rFonts w:ascii="Times New Roman" w:eastAsia="Times New Roman" w:hAnsi="Times New Roman" w:cs="Times New Roman"/>
          <w:color w:val="2C2C2C"/>
          <w:sz w:val="28"/>
          <w:szCs w:val="28"/>
        </w:rPr>
        <w:t>Однако,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bookmarkStart w:id="0" w:name="_GoBack"/>
      <w:bookmarkEnd w:id="0"/>
    </w:p>
    <w:p w:rsidR="000C7E09" w:rsidRDefault="000C7E09" w:rsidP="004F273F">
      <w:pPr>
        <w:shd w:val="clear" w:color="auto" w:fill="FFFFFF"/>
        <w:spacing w:after="0" w:line="240" w:lineRule="auto"/>
        <w:ind w:firstLine="708"/>
        <w:jc w:val="both"/>
        <w:rPr>
          <w:rFonts w:ascii="Times New Roman" w:eastAsia="Times New Roman" w:hAnsi="Times New Roman" w:cs="Times New Roman"/>
          <w:color w:val="2C2C2C"/>
          <w:sz w:val="28"/>
          <w:szCs w:val="28"/>
        </w:rPr>
      </w:pPr>
    </w:p>
    <w:p w:rsidR="00E12478" w:rsidRDefault="00E12478" w:rsidP="004F273F">
      <w:pPr>
        <w:shd w:val="clear" w:color="auto" w:fill="FFFFFF"/>
        <w:spacing w:after="0" w:line="240" w:lineRule="auto"/>
        <w:ind w:firstLine="708"/>
        <w:jc w:val="both"/>
        <w:rPr>
          <w:rFonts w:ascii="Times New Roman" w:eastAsia="Times New Roman" w:hAnsi="Times New Roman" w:cs="Times New Roman"/>
          <w:color w:val="2C2C2C"/>
          <w:sz w:val="28"/>
          <w:szCs w:val="28"/>
        </w:rPr>
      </w:pPr>
    </w:p>
    <w:p w:rsidR="004752CE" w:rsidRDefault="004752CE" w:rsidP="004752CE">
      <w:pPr>
        <w:shd w:val="clear" w:color="auto" w:fill="FFFFFF"/>
        <w:spacing w:after="0" w:line="240" w:lineRule="exact"/>
        <w:jc w:val="both"/>
        <w:rPr>
          <w:rFonts w:ascii="Times New Roman" w:eastAsia="Times New Roman" w:hAnsi="Times New Roman" w:cs="Times New Roman"/>
          <w:color w:val="2C2C2C"/>
          <w:sz w:val="28"/>
          <w:szCs w:val="28"/>
        </w:rPr>
      </w:pPr>
      <w:r>
        <w:rPr>
          <w:rFonts w:ascii="Times New Roman" w:eastAsia="Times New Roman" w:hAnsi="Times New Roman" w:cs="Times New Roman"/>
          <w:color w:val="2C2C2C"/>
          <w:sz w:val="28"/>
          <w:szCs w:val="28"/>
        </w:rPr>
        <w:t>Помощник прокурора</w:t>
      </w:r>
    </w:p>
    <w:p w:rsidR="004752CE" w:rsidRDefault="004752CE" w:rsidP="004752CE">
      <w:pPr>
        <w:shd w:val="clear" w:color="auto" w:fill="FFFFFF"/>
        <w:spacing w:after="0" w:line="240" w:lineRule="exact"/>
        <w:jc w:val="both"/>
        <w:rPr>
          <w:rFonts w:ascii="Times New Roman" w:eastAsia="Times New Roman" w:hAnsi="Times New Roman" w:cs="Times New Roman"/>
          <w:color w:val="2C2C2C"/>
          <w:sz w:val="28"/>
          <w:szCs w:val="28"/>
        </w:rPr>
      </w:pPr>
    </w:p>
    <w:p w:rsidR="000D3D31" w:rsidRPr="004752CE" w:rsidRDefault="004752CE" w:rsidP="004752CE">
      <w:pPr>
        <w:shd w:val="clear" w:color="auto" w:fill="FFFFFF"/>
        <w:spacing w:after="0" w:line="240" w:lineRule="exact"/>
        <w:jc w:val="both"/>
        <w:rPr>
          <w:rFonts w:ascii="Times New Roman" w:hAnsi="Times New Roman" w:cs="Times New Roman"/>
          <w:sz w:val="28"/>
          <w:szCs w:val="28"/>
        </w:rPr>
      </w:pPr>
      <w:r>
        <w:rPr>
          <w:rFonts w:ascii="Times New Roman" w:eastAsia="Times New Roman" w:hAnsi="Times New Roman" w:cs="Times New Roman"/>
          <w:color w:val="2C2C2C"/>
          <w:sz w:val="28"/>
          <w:szCs w:val="28"/>
        </w:rPr>
        <w:t>юрист 3 класса                                                                                   Н.О. Мельник</w:t>
      </w:r>
    </w:p>
    <w:sectPr w:rsidR="000D3D31" w:rsidRPr="004752CE" w:rsidSect="006E53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2CE"/>
    <w:rsid w:val="00056C01"/>
    <w:rsid w:val="000C7E09"/>
    <w:rsid w:val="000D3D31"/>
    <w:rsid w:val="002451EE"/>
    <w:rsid w:val="00362B3B"/>
    <w:rsid w:val="004752CE"/>
    <w:rsid w:val="004F273F"/>
    <w:rsid w:val="00541C69"/>
    <w:rsid w:val="005970D3"/>
    <w:rsid w:val="006949F3"/>
    <w:rsid w:val="006E534C"/>
    <w:rsid w:val="00732FAE"/>
    <w:rsid w:val="00826A81"/>
    <w:rsid w:val="008E637C"/>
    <w:rsid w:val="00AE7D8F"/>
    <w:rsid w:val="00E12478"/>
    <w:rsid w:val="00FB3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752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752CE"/>
    <w:rPr>
      <w:rFonts w:ascii="Times New Roman" w:eastAsia="Times New Roman" w:hAnsi="Times New Roman" w:cs="Times New Roman"/>
      <w:b/>
      <w:bCs/>
      <w:sz w:val="36"/>
      <w:szCs w:val="36"/>
    </w:rPr>
  </w:style>
  <w:style w:type="paragraph" w:styleId="a3">
    <w:name w:val="Normal (Web)"/>
    <w:basedOn w:val="a"/>
    <w:uiPriority w:val="99"/>
    <w:semiHidden/>
    <w:unhideWhenUsed/>
    <w:rsid w:val="004752C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752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752CE"/>
    <w:rPr>
      <w:rFonts w:ascii="Times New Roman" w:eastAsia="Times New Roman" w:hAnsi="Times New Roman" w:cs="Times New Roman"/>
      <w:b/>
      <w:bCs/>
      <w:sz w:val="36"/>
      <w:szCs w:val="36"/>
    </w:rPr>
  </w:style>
  <w:style w:type="paragraph" w:styleId="a3">
    <w:name w:val="Normal (Web)"/>
    <w:basedOn w:val="a"/>
    <w:uiPriority w:val="99"/>
    <w:semiHidden/>
    <w:unhideWhenUsed/>
    <w:rsid w:val="004752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39584">
      <w:bodyDiv w:val="1"/>
      <w:marLeft w:val="0"/>
      <w:marRight w:val="0"/>
      <w:marTop w:val="0"/>
      <w:marBottom w:val="0"/>
      <w:divBdr>
        <w:top w:val="none" w:sz="0" w:space="0" w:color="auto"/>
        <w:left w:val="none" w:sz="0" w:space="0" w:color="auto"/>
        <w:bottom w:val="none" w:sz="0" w:space="0" w:color="auto"/>
        <w:right w:val="none" w:sz="0" w:space="0" w:color="auto"/>
      </w:divBdr>
    </w:div>
    <w:div w:id="120850311">
      <w:bodyDiv w:val="1"/>
      <w:marLeft w:val="0"/>
      <w:marRight w:val="0"/>
      <w:marTop w:val="0"/>
      <w:marBottom w:val="0"/>
      <w:divBdr>
        <w:top w:val="none" w:sz="0" w:space="0" w:color="auto"/>
        <w:left w:val="none" w:sz="0" w:space="0" w:color="auto"/>
        <w:bottom w:val="none" w:sz="0" w:space="0" w:color="auto"/>
        <w:right w:val="none" w:sz="0" w:space="0" w:color="auto"/>
      </w:divBdr>
    </w:div>
    <w:div w:id="238295436">
      <w:bodyDiv w:val="1"/>
      <w:marLeft w:val="0"/>
      <w:marRight w:val="0"/>
      <w:marTop w:val="0"/>
      <w:marBottom w:val="0"/>
      <w:divBdr>
        <w:top w:val="none" w:sz="0" w:space="0" w:color="auto"/>
        <w:left w:val="none" w:sz="0" w:space="0" w:color="auto"/>
        <w:bottom w:val="none" w:sz="0" w:space="0" w:color="auto"/>
        <w:right w:val="none" w:sz="0" w:space="0" w:color="auto"/>
      </w:divBdr>
    </w:div>
    <w:div w:id="238440271">
      <w:bodyDiv w:val="1"/>
      <w:marLeft w:val="0"/>
      <w:marRight w:val="0"/>
      <w:marTop w:val="0"/>
      <w:marBottom w:val="0"/>
      <w:divBdr>
        <w:top w:val="none" w:sz="0" w:space="0" w:color="auto"/>
        <w:left w:val="none" w:sz="0" w:space="0" w:color="auto"/>
        <w:bottom w:val="none" w:sz="0" w:space="0" w:color="auto"/>
        <w:right w:val="none" w:sz="0" w:space="0" w:color="auto"/>
      </w:divBdr>
    </w:div>
    <w:div w:id="290093917">
      <w:bodyDiv w:val="1"/>
      <w:marLeft w:val="0"/>
      <w:marRight w:val="0"/>
      <w:marTop w:val="0"/>
      <w:marBottom w:val="0"/>
      <w:divBdr>
        <w:top w:val="none" w:sz="0" w:space="0" w:color="auto"/>
        <w:left w:val="none" w:sz="0" w:space="0" w:color="auto"/>
        <w:bottom w:val="none" w:sz="0" w:space="0" w:color="auto"/>
        <w:right w:val="none" w:sz="0" w:space="0" w:color="auto"/>
      </w:divBdr>
    </w:div>
    <w:div w:id="296763673">
      <w:bodyDiv w:val="1"/>
      <w:marLeft w:val="0"/>
      <w:marRight w:val="0"/>
      <w:marTop w:val="0"/>
      <w:marBottom w:val="0"/>
      <w:divBdr>
        <w:top w:val="none" w:sz="0" w:space="0" w:color="auto"/>
        <w:left w:val="none" w:sz="0" w:space="0" w:color="auto"/>
        <w:bottom w:val="none" w:sz="0" w:space="0" w:color="auto"/>
        <w:right w:val="none" w:sz="0" w:space="0" w:color="auto"/>
      </w:divBdr>
    </w:div>
    <w:div w:id="425734523">
      <w:bodyDiv w:val="1"/>
      <w:marLeft w:val="0"/>
      <w:marRight w:val="0"/>
      <w:marTop w:val="0"/>
      <w:marBottom w:val="0"/>
      <w:divBdr>
        <w:top w:val="none" w:sz="0" w:space="0" w:color="auto"/>
        <w:left w:val="none" w:sz="0" w:space="0" w:color="auto"/>
        <w:bottom w:val="none" w:sz="0" w:space="0" w:color="auto"/>
        <w:right w:val="none" w:sz="0" w:space="0" w:color="auto"/>
      </w:divBdr>
    </w:div>
    <w:div w:id="556817264">
      <w:bodyDiv w:val="1"/>
      <w:marLeft w:val="0"/>
      <w:marRight w:val="0"/>
      <w:marTop w:val="0"/>
      <w:marBottom w:val="0"/>
      <w:divBdr>
        <w:top w:val="none" w:sz="0" w:space="0" w:color="auto"/>
        <w:left w:val="none" w:sz="0" w:space="0" w:color="auto"/>
        <w:bottom w:val="none" w:sz="0" w:space="0" w:color="auto"/>
        <w:right w:val="none" w:sz="0" w:space="0" w:color="auto"/>
      </w:divBdr>
    </w:div>
    <w:div w:id="588344514">
      <w:bodyDiv w:val="1"/>
      <w:marLeft w:val="0"/>
      <w:marRight w:val="0"/>
      <w:marTop w:val="0"/>
      <w:marBottom w:val="0"/>
      <w:divBdr>
        <w:top w:val="none" w:sz="0" w:space="0" w:color="auto"/>
        <w:left w:val="none" w:sz="0" w:space="0" w:color="auto"/>
        <w:bottom w:val="none" w:sz="0" w:space="0" w:color="auto"/>
        <w:right w:val="none" w:sz="0" w:space="0" w:color="auto"/>
      </w:divBdr>
    </w:div>
    <w:div w:id="849177416">
      <w:bodyDiv w:val="1"/>
      <w:marLeft w:val="0"/>
      <w:marRight w:val="0"/>
      <w:marTop w:val="0"/>
      <w:marBottom w:val="0"/>
      <w:divBdr>
        <w:top w:val="none" w:sz="0" w:space="0" w:color="auto"/>
        <w:left w:val="none" w:sz="0" w:space="0" w:color="auto"/>
        <w:bottom w:val="none" w:sz="0" w:space="0" w:color="auto"/>
        <w:right w:val="none" w:sz="0" w:space="0" w:color="auto"/>
      </w:divBdr>
    </w:div>
    <w:div w:id="929049836">
      <w:bodyDiv w:val="1"/>
      <w:marLeft w:val="0"/>
      <w:marRight w:val="0"/>
      <w:marTop w:val="0"/>
      <w:marBottom w:val="0"/>
      <w:divBdr>
        <w:top w:val="none" w:sz="0" w:space="0" w:color="auto"/>
        <w:left w:val="none" w:sz="0" w:space="0" w:color="auto"/>
        <w:bottom w:val="none" w:sz="0" w:space="0" w:color="auto"/>
        <w:right w:val="none" w:sz="0" w:space="0" w:color="auto"/>
      </w:divBdr>
    </w:div>
    <w:div w:id="1301375991">
      <w:bodyDiv w:val="1"/>
      <w:marLeft w:val="0"/>
      <w:marRight w:val="0"/>
      <w:marTop w:val="0"/>
      <w:marBottom w:val="0"/>
      <w:divBdr>
        <w:top w:val="none" w:sz="0" w:space="0" w:color="auto"/>
        <w:left w:val="none" w:sz="0" w:space="0" w:color="auto"/>
        <w:bottom w:val="none" w:sz="0" w:space="0" w:color="auto"/>
        <w:right w:val="none" w:sz="0" w:space="0" w:color="auto"/>
      </w:divBdr>
    </w:div>
    <w:div w:id="1359087366">
      <w:bodyDiv w:val="1"/>
      <w:marLeft w:val="0"/>
      <w:marRight w:val="0"/>
      <w:marTop w:val="0"/>
      <w:marBottom w:val="0"/>
      <w:divBdr>
        <w:top w:val="none" w:sz="0" w:space="0" w:color="auto"/>
        <w:left w:val="none" w:sz="0" w:space="0" w:color="auto"/>
        <w:bottom w:val="none" w:sz="0" w:space="0" w:color="auto"/>
        <w:right w:val="none" w:sz="0" w:space="0" w:color="auto"/>
      </w:divBdr>
    </w:div>
    <w:div w:id="1545144051">
      <w:bodyDiv w:val="1"/>
      <w:marLeft w:val="0"/>
      <w:marRight w:val="0"/>
      <w:marTop w:val="0"/>
      <w:marBottom w:val="0"/>
      <w:divBdr>
        <w:top w:val="none" w:sz="0" w:space="0" w:color="auto"/>
        <w:left w:val="none" w:sz="0" w:space="0" w:color="auto"/>
        <w:bottom w:val="none" w:sz="0" w:space="0" w:color="auto"/>
        <w:right w:val="none" w:sz="0" w:space="0" w:color="auto"/>
      </w:divBdr>
    </w:div>
    <w:div w:id="1790658611">
      <w:bodyDiv w:val="1"/>
      <w:marLeft w:val="0"/>
      <w:marRight w:val="0"/>
      <w:marTop w:val="0"/>
      <w:marBottom w:val="0"/>
      <w:divBdr>
        <w:top w:val="none" w:sz="0" w:space="0" w:color="auto"/>
        <w:left w:val="none" w:sz="0" w:space="0" w:color="auto"/>
        <w:bottom w:val="none" w:sz="0" w:space="0" w:color="auto"/>
        <w:right w:val="none" w:sz="0" w:space="0" w:color="auto"/>
      </w:divBdr>
    </w:div>
    <w:div w:id="1948349450">
      <w:bodyDiv w:val="1"/>
      <w:marLeft w:val="0"/>
      <w:marRight w:val="0"/>
      <w:marTop w:val="0"/>
      <w:marBottom w:val="0"/>
      <w:divBdr>
        <w:top w:val="none" w:sz="0" w:space="0" w:color="auto"/>
        <w:left w:val="none" w:sz="0" w:space="0" w:color="auto"/>
        <w:bottom w:val="none" w:sz="0" w:space="0" w:color="auto"/>
        <w:right w:val="none" w:sz="0" w:space="0" w:color="auto"/>
      </w:divBdr>
    </w:div>
    <w:div w:id="1972708102">
      <w:bodyDiv w:val="1"/>
      <w:marLeft w:val="0"/>
      <w:marRight w:val="0"/>
      <w:marTop w:val="0"/>
      <w:marBottom w:val="0"/>
      <w:divBdr>
        <w:top w:val="none" w:sz="0" w:space="0" w:color="auto"/>
        <w:left w:val="none" w:sz="0" w:space="0" w:color="auto"/>
        <w:bottom w:val="none" w:sz="0" w:space="0" w:color="auto"/>
        <w:right w:val="none" w:sz="0" w:space="0" w:color="auto"/>
      </w:divBdr>
    </w:div>
    <w:div w:id="1984381121">
      <w:bodyDiv w:val="1"/>
      <w:marLeft w:val="0"/>
      <w:marRight w:val="0"/>
      <w:marTop w:val="0"/>
      <w:marBottom w:val="0"/>
      <w:divBdr>
        <w:top w:val="none" w:sz="0" w:space="0" w:color="auto"/>
        <w:left w:val="none" w:sz="0" w:space="0" w:color="auto"/>
        <w:bottom w:val="none" w:sz="0" w:space="0" w:color="auto"/>
        <w:right w:val="none" w:sz="0" w:space="0" w:color="auto"/>
      </w:divBdr>
    </w:div>
    <w:div w:id="1994797009">
      <w:bodyDiv w:val="1"/>
      <w:marLeft w:val="0"/>
      <w:marRight w:val="0"/>
      <w:marTop w:val="0"/>
      <w:marBottom w:val="0"/>
      <w:divBdr>
        <w:top w:val="none" w:sz="0" w:space="0" w:color="auto"/>
        <w:left w:val="none" w:sz="0" w:space="0" w:color="auto"/>
        <w:bottom w:val="none" w:sz="0" w:space="0" w:color="auto"/>
        <w:right w:val="none" w:sz="0" w:space="0" w:color="auto"/>
      </w:divBdr>
      <w:divsChild>
        <w:div w:id="514346343">
          <w:marLeft w:val="0"/>
          <w:marRight w:val="0"/>
          <w:marTop w:val="0"/>
          <w:marBottom w:val="0"/>
          <w:divBdr>
            <w:top w:val="none" w:sz="0" w:space="0" w:color="auto"/>
            <w:left w:val="none" w:sz="0" w:space="0" w:color="auto"/>
            <w:bottom w:val="none" w:sz="0" w:space="0" w:color="auto"/>
            <w:right w:val="none" w:sz="0" w:space="0" w:color="auto"/>
          </w:divBdr>
          <w:divsChild>
            <w:div w:id="107735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653</Words>
  <Characters>3727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2020-06-25T03:28:00Z</dcterms:created>
  <dcterms:modified xsi:type="dcterms:W3CDTF">2020-06-25T03:28:00Z</dcterms:modified>
</cp:coreProperties>
</file>